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CB" w:rsidRDefault="00221256">
      <w:pPr>
        <w:pStyle w:val="a3"/>
        <w:spacing w:before="65"/>
        <w:ind w:left="1344"/>
      </w:pPr>
      <w:bookmarkStart w:id="0" w:name="О_приспособленных_средствах_обучения_и_в"/>
      <w:bookmarkStart w:id="1" w:name="_GoBack"/>
      <w:bookmarkEnd w:id="0"/>
      <w:bookmarkEnd w:id="1"/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приспособленных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средствах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воспитания</w:t>
      </w:r>
    </w:p>
    <w:p w:rsidR="000944CB" w:rsidRDefault="000944CB">
      <w:pPr>
        <w:pStyle w:val="a3"/>
        <w:rPr>
          <w:sz w:val="30"/>
        </w:rPr>
      </w:pPr>
    </w:p>
    <w:p w:rsidR="000944CB" w:rsidRDefault="00CA2EC4" w:rsidP="005E782E">
      <w:pPr>
        <w:spacing w:before="269" w:line="360" w:lineRule="auto"/>
        <w:ind w:left="119"/>
        <w:jc w:val="both"/>
        <w:rPr>
          <w:sz w:val="28"/>
        </w:rPr>
      </w:pPr>
      <w:r>
        <w:rPr>
          <w:sz w:val="28"/>
        </w:rPr>
        <w:t>В МБДОУ «Детский сад №289</w:t>
      </w:r>
      <w:r w:rsidR="005E782E">
        <w:rPr>
          <w:sz w:val="28"/>
        </w:rPr>
        <w:t>»</w:t>
      </w:r>
      <w:r>
        <w:rPr>
          <w:sz w:val="28"/>
        </w:rPr>
        <w:t xml:space="preserve"> </w:t>
      </w:r>
      <w:r w:rsidR="005E782E">
        <w:rPr>
          <w:sz w:val="28"/>
        </w:rPr>
        <w:t>приспособленных средств обучения и воспитания не имеется.</w:t>
      </w:r>
    </w:p>
    <w:sectPr w:rsidR="000944CB">
      <w:type w:val="continuous"/>
      <w:pgSz w:w="11910" w:h="16840"/>
      <w:pgMar w:top="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CB"/>
    <w:rsid w:val="000944CB"/>
    <w:rsid w:val="00221256"/>
    <w:rsid w:val="004D041D"/>
    <w:rsid w:val="005E782E"/>
    <w:rsid w:val="00CA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18281-4172-4655-AD79-C7E3CE9E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2025-04-29T10:59:00Z</dcterms:created>
  <dcterms:modified xsi:type="dcterms:W3CDTF">2025-04-29T10:59:00Z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